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6F" w:rsidRPr="00EC2415" w:rsidRDefault="00631652" w:rsidP="00EC2415">
      <w:pPr>
        <w:pStyle w:val="Heading1"/>
        <w:spacing w:after="0"/>
        <w:ind w:left="36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Toc45904913"/>
      <w:r w:rsidRPr="00EC2415">
        <w:rPr>
          <w:rFonts w:asciiTheme="minorHAnsi" w:hAnsiTheme="minorHAnsi" w:cstheme="minorHAnsi"/>
          <w:sz w:val="22"/>
          <w:szCs w:val="22"/>
        </w:rPr>
        <w:t>Приложение № 16</w:t>
      </w:r>
      <w:r w:rsidR="00EC2415">
        <w:rPr>
          <w:rFonts w:asciiTheme="minorHAnsi" w:hAnsiTheme="minorHAnsi" w:cstheme="minorHAnsi"/>
          <w:sz w:val="22"/>
          <w:szCs w:val="22"/>
        </w:rPr>
        <w:t xml:space="preserve"> к с</w:t>
      </w:r>
      <w:r w:rsidR="00D45D6F" w:rsidRPr="00EC2415">
        <w:rPr>
          <w:rFonts w:asciiTheme="minorHAnsi" w:hAnsiTheme="minorHAnsi" w:cstheme="minorHAnsi"/>
          <w:sz w:val="22"/>
          <w:szCs w:val="22"/>
        </w:rPr>
        <w:t>оглашению</w:t>
      </w:r>
      <w:bookmarkEnd w:id="0"/>
    </w:p>
    <w:p w:rsidR="00EC2415" w:rsidRDefault="00EC2415" w:rsidP="00EC2415">
      <w:pPr>
        <w:spacing w:after="0" w:line="240" w:lineRule="auto"/>
        <w:jc w:val="right"/>
      </w:pPr>
      <w:r>
        <w:t xml:space="preserve">о государственно-частном партнерстве в отношении финансирования, проектирования, строительства, технического обслуживания и эксплуатации объекта здравоохранения – многопрофильного центра медицинской реабилитации пациентов с нарушением функции центральной нервной системы, опорно-двигательного аппарата и периферической нервной системы, сердечно-сосудистой системы и других внутренних органов в г. Казань </w:t>
      </w:r>
    </w:p>
    <w:p w:rsidR="00EC2415" w:rsidRPr="00A047F6" w:rsidRDefault="00EC2415" w:rsidP="00EC2415">
      <w:pPr>
        <w:spacing w:after="0" w:line="240" w:lineRule="auto"/>
        <w:jc w:val="right"/>
      </w:pPr>
      <w:r>
        <w:t>Республики Татарстан</w:t>
      </w:r>
    </w:p>
    <w:p w:rsidR="00D45D6F" w:rsidRPr="00D45D6F" w:rsidRDefault="00D45D6F" w:rsidP="00EC2415">
      <w:pPr>
        <w:pStyle w:val="FWSL5"/>
        <w:tabs>
          <w:tab w:val="clear" w:pos="1069"/>
          <w:tab w:val="left" w:pos="993"/>
        </w:tabs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  <w:lang w:eastAsia="ru-RU"/>
        </w:rPr>
      </w:pPr>
    </w:p>
    <w:p w:rsidR="00D45D6F" w:rsidRPr="00D45D6F" w:rsidRDefault="00D45D6F" w:rsidP="00D45D6F">
      <w:pPr>
        <w:pStyle w:val="Standard"/>
        <w:ind w:right="-144" w:hanging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5D6F">
        <w:rPr>
          <w:rFonts w:asciiTheme="minorHAnsi" w:hAnsiTheme="minorHAnsi" w:cstheme="minorHAnsi"/>
          <w:b/>
          <w:sz w:val="22"/>
          <w:szCs w:val="22"/>
        </w:rPr>
        <w:t>ШКАЛА РЕАБИЛИТАЦИОННОЙ МАРШРУТИЗАЦИИ</w:t>
      </w:r>
    </w:p>
    <w:p w:rsidR="00D45D6F" w:rsidRPr="00D45D6F" w:rsidRDefault="00D45D6F" w:rsidP="00D45D6F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aps/>
          <w:lang w:eastAsia="ru-RU"/>
        </w:rPr>
      </w:pPr>
    </w:p>
    <w:p w:rsidR="00D45D6F" w:rsidRPr="00D45D6F" w:rsidRDefault="00D45D6F" w:rsidP="00D45D6F">
      <w:pPr>
        <w:shd w:val="clear" w:color="auto" w:fill="FFFFFF"/>
        <w:spacing w:before="300" w:line="240" w:lineRule="auto"/>
        <w:outlineLvl w:val="0"/>
        <w:rPr>
          <w:rFonts w:eastAsia="Times New Roman" w:cstheme="minorHAnsi"/>
          <w:color w:val="000000"/>
          <w:kern w:val="36"/>
          <w:lang w:eastAsia="ru-RU"/>
        </w:rPr>
      </w:pPr>
      <w:bookmarkStart w:id="1" w:name="_Toc45904914"/>
      <w:r w:rsidRPr="00D45D6F">
        <w:rPr>
          <w:rFonts w:eastAsia="Times New Roman" w:cstheme="minorHAnsi"/>
          <w:color w:val="000000"/>
          <w:kern w:val="36"/>
          <w:lang w:eastAsia="ru-RU"/>
        </w:rPr>
        <w:t>Шкала реабилитационной маршрутизации (ШРМ)*</w:t>
      </w:r>
      <w:bookmarkEnd w:id="1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2491"/>
        <w:gridCol w:w="2418"/>
        <w:gridCol w:w="3159"/>
      </w:tblGrid>
      <w:tr w:rsidR="00D45D6F" w:rsidRPr="00D45D6F" w:rsidTr="006F7E4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Градации оценки ШРМ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b/>
                <w:bCs/>
                <w:lang w:eastAsia="ru-RU"/>
              </w:rPr>
              <w:t>Описание статуса**</w:t>
            </w:r>
          </w:p>
        </w:tc>
      </w:tr>
      <w:tr w:rsidR="00D45D6F" w:rsidRPr="00D45D6F" w:rsidTr="006F7E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D6F" w:rsidRPr="00D45D6F" w:rsidRDefault="00D45D6F" w:rsidP="006F7E4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ind w:left="106" w:right="256"/>
              <w:jc w:val="both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При заболеваниях и (или) состояниях центральной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ind w:left="106" w:right="256"/>
              <w:jc w:val="both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При заболеваниях и (или) состояниях периферической нервной системы и опорно-двигательного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ind w:left="106" w:right="256"/>
              <w:jc w:val="both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При соматических (кардиологических) заболеваниях и (или) состояниях</w:t>
            </w:r>
          </w:p>
        </w:tc>
      </w:tr>
      <w:tr w:rsidR="00D45D6F" w:rsidRPr="00D45D6F" w:rsidTr="006F7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b/>
                <w:bCs/>
                <w:lang w:eastAsia="ru-RU"/>
              </w:rPr>
              <w:t>Нет симптомов</w:t>
            </w:r>
          </w:p>
        </w:tc>
      </w:tr>
      <w:tr w:rsidR="00D45D6F" w:rsidRPr="00D45D6F" w:rsidTr="006F7E4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D45D6F">
              <w:rPr>
                <w:rFonts w:eastAsia="Times New Roman" w:cstheme="minorHAnsi"/>
                <w:b/>
                <w:bCs/>
                <w:lang w:eastAsia="ru-RU"/>
              </w:rPr>
              <w:t>Отсутствие значимых нарушений жизнедеятельности, несмотря на имеющиеся симптомы заболевания</w:t>
            </w:r>
          </w:p>
        </w:tc>
      </w:tr>
      <w:tr w:rsidR="00D45D6F" w:rsidRPr="00D45D6F" w:rsidTr="006F7E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D6F" w:rsidRPr="00D45D6F" w:rsidRDefault="00D45D6F" w:rsidP="006F7E4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Может вернуться к прежнему образу жизни (работа, обучение), поддерживать прежний уровень активности и социальной жизни.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Тратит столько же времени на выполнение дел, как и раньше до болезни.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Может вернуться к прежнему образу жизни (работа, обучение), поддерживать прежний уровень активности и социальной жизни.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Тратит столько же времени на выполнение дел, как и раньше до болезни.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Может вернуться к прежнему образу жизни (работа, обучение), поддерживать прежний уровень активности и социальной жизни.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Тратит столько же времени на выполнение дел, как и раньше до болезни.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Может выполнять физическую нагрузку выше обычной без слабости, сердцебиения, одышки.</w:t>
            </w:r>
          </w:p>
        </w:tc>
      </w:tr>
      <w:tr w:rsidR="00D45D6F" w:rsidRPr="00D45D6F" w:rsidTr="006F7E4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b/>
                <w:bCs/>
                <w:lang w:eastAsia="ru-RU"/>
              </w:rPr>
              <w:t>Легкое ограничение жизнедеятельности</w:t>
            </w:r>
          </w:p>
        </w:tc>
      </w:tr>
      <w:tr w:rsidR="00D45D6F" w:rsidRPr="00D45D6F" w:rsidTr="006F7E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D6F" w:rsidRPr="00D45D6F" w:rsidRDefault="00D45D6F" w:rsidP="006F7E4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Не может выполнять ту активность, которая была до заболевания (вождение автомобиля, чтение, письмо, танцы, работа и др.), но может справляться со своими делами без посторонней помощи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lastRenderedPageBreak/>
              <w:t>- Может самостоятельно за собой ухаживать (сам одевается и раздевается, ходит в магазин, готовит простую еду, может совершать небольшие путешествия и переезды, самостоятельно передвигается)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Не нуждается в наблюдении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Может проживать один дома от недели и более без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lastRenderedPageBreak/>
              <w:t>- Не способен выполнять ту активность, которая была до заболевания (вождение автомобиля, чтение, письмо, танцы, работа и др.), но может справляться со своими делами без посторонней помощи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lastRenderedPageBreak/>
              <w:t>- Может самостоятельно за собой ухаживать (сам одевается и раздевается, ходит в магазин, готовит простую еду, может совершать небольшие путешествия и переезды, самостоятельно передвигается)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lastRenderedPageBreak/>
              <w:t>- Может справляться со своими делами без посторонней помощи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 xml:space="preserve">- Обычная физическая нагрузка не вызывает выраженного утомления, слабости, одышки или сердцебиения. Стенокардия развивается при значительном, ускоренном или особо </w:t>
            </w:r>
            <w:r w:rsidRPr="00D45D6F">
              <w:rPr>
                <w:rFonts w:eastAsia="Times New Roman" w:cstheme="minorHAnsi"/>
                <w:lang w:eastAsia="ru-RU"/>
              </w:rPr>
              <w:lastRenderedPageBreak/>
              <w:t>длительном напряжении (усилии). Тест шестиминутной ходьбы (ТШМ) &gt;425 м. Тесты с физической нагрузкой (ВЭМ/ спироэргометрия) 125Вт/ 7 МЕ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Может самостоятельно за собой ухаживать (сам одевается и раздевается, ходит в магазин, готовит простую еду, может совершать небольшие путешествия и переезды, самостоятельно передвигается)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Не нуждается в наблюдении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Может проживать один дома от недели и более без помощи</w:t>
            </w:r>
          </w:p>
        </w:tc>
      </w:tr>
      <w:tr w:rsidR="00D45D6F" w:rsidRPr="00D45D6F" w:rsidTr="006F7E4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b/>
                <w:bCs/>
                <w:lang w:eastAsia="ru-RU"/>
              </w:rPr>
              <w:t>Ограничение жизнедеятельности, умеренное по своей выраженности</w:t>
            </w:r>
          </w:p>
        </w:tc>
      </w:tr>
      <w:tr w:rsidR="00D45D6F" w:rsidRPr="00D45D6F" w:rsidTr="006F7E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D6F" w:rsidRPr="00D45D6F" w:rsidRDefault="00D45D6F" w:rsidP="006F7E4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Может передвигаться самостоятельно и без посторонней помощи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Самостоятельно одевается, раздевается, ходит в туалет, ест и выполняет др. виды повседневной активности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Нуждается в помощи при выполнении сложных видов активности: приготовление пищи, уборке дома, поход в магазин за покупками и другие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Нуждается в помощниках при ведении финансовых дел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Может проживать один дома без помощи от 1 суток до 1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Может передвигаться самостоятельно или с помощью трости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Незначительное ограничение возможностей самообслуживания. Самостоятельно одевается, раздевается, ходит в туалет, ест и выполняет др. виды повседневной активности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Нуждается в помощи при выполнении сложных видов активности: приготовление пищи, уборке дома, поход в магазин за покупками и другие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Умеренно выраженный болевой синдром во время ходьбы, незначительно выраженный болевой синдром в покое (1-3 балла по ВАШ)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Может передвигаться самостоятельно и без посторонней помощи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В покое какие-либо патологические симптомы отсутствуют. Обычная физическая нагрузка вызывает слабость, утомляемость, сердцебиение, одышку. Стенокардия развивается при ходьбе на расстояние &gt; 500 м по ровной местности, при подъеме на &gt; 1 пролет обычных ступенек, в нормальном темпе, при обычных условиях. Тест шестиминутной ходьбы (ТШМ) = 301-425 м. Тесты с физической нагрузкой (ВЭМ/ спироэргометрия) = 75-100 Вт /4-6,9 МЕ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Самостоятельно одевается, раздевается, ходит в туалет, ест и выполняет др. виды повседневной активности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Нуждается в помощи при выполнении сложных видов активности: приготовление пищи, уборке дома, поход в магазин за покупками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lastRenderedPageBreak/>
              <w:t>- Может проживать один дома без помощи от 1 суток до 1 недели</w:t>
            </w:r>
          </w:p>
        </w:tc>
      </w:tr>
      <w:tr w:rsidR="00D45D6F" w:rsidRPr="00D45D6F" w:rsidTr="006F7E4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b/>
                <w:bCs/>
                <w:lang w:eastAsia="ru-RU"/>
              </w:rPr>
              <w:t>Выраженное ограничение жизнедеятельности</w:t>
            </w:r>
          </w:p>
        </w:tc>
      </w:tr>
      <w:tr w:rsidR="00D45D6F" w:rsidRPr="00D45D6F" w:rsidTr="006F7E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D6F" w:rsidRPr="00D45D6F" w:rsidRDefault="00D45D6F" w:rsidP="006F7E4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Не может передвигаться самостоятельно и без посторонней помощи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Нуждается в помощи при выполнении повседневных задач: одевание, раздевание, туалет, прием пищи и др.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В обычной жизни нуждается в ухаживающем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Может проживать один дома без помощи до 1 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Умеренно выраженное ограничение возможностей передвижения и нуждается в дополнительном средстве опоры - костыли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Умеренное ограничение возможностей самообслуживания и при выполнении всех повседневных задач: одевание, раздевание, туалет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Выраженный болевой синдром во время движений, умеренно выраженный болевой синдром в покое (4-7 баллов по ВАШ)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Стенокардия возникает при ходьбе от 100 до 500 м по ровной местности, при подъеме на 1 пролет обычных ступенек, в нормальном темпе, при обычных условиях. Тест шестиминутной ходьбы (ТШМ) = 150-300 м, Тесты с физической нагрузкой (ВЭМ/ спироэргометрия) = 25-50 Вт /2-3,9 МЕ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Самостоятельно одевается, раздевается, ходит в туалет, ест и выполняет др. виды повседневной активности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-·В обычной жизни нуждается в ухаживающем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-·Может проживать один дома без помощи до 1 суток</w:t>
            </w:r>
          </w:p>
        </w:tc>
      </w:tr>
      <w:tr w:rsidR="00D45D6F" w:rsidRPr="00D45D6F" w:rsidTr="006F7E4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b/>
                <w:bCs/>
                <w:lang w:eastAsia="ru-RU"/>
              </w:rPr>
              <w:t>Грубое нарушение процессов жизнедеятельности</w:t>
            </w:r>
          </w:p>
        </w:tc>
      </w:tr>
      <w:tr w:rsidR="00D45D6F" w:rsidRPr="00D45D6F" w:rsidTr="006F7E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D6F" w:rsidRPr="00D45D6F" w:rsidRDefault="00D45D6F" w:rsidP="006F7E4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Пациент прикован к постели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Не может передвигаться самостоятельно и без посторонней помощи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Нуждается в постоянном внимании, помощи при выполнении всех повседневных задач: одевание, раздевание, туалет, прием пищи и др.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Нуждается в ухаживающем постоянно (и днем, и ночью)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Не может быть оставлен один дома без посторонней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Выраженное ограничение возможностей передвижения. Нуждается в дополнительных средствах опоры - ходунки или самостоятельно передвигается в коляске. Перемещение ограничено пределами стационарного отделения. Не может ходить по лестнице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 xml:space="preserve">- Выраженное ограничение возможностей самообслуживания и выполнении всех </w:t>
            </w:r>
            <w:r w:rsidRPr="00D45D6F">
              <w:rPr>
                <w:rFonts w:eastAsia="Times New Roman" w:cstheme="minorHAnsi"/>
                <w:lang w:eastAsia="ru-RU"/>
              </w:rPr>
              <w:lastRenderedPageBreak/>
              <w:t>повседневных задач: одевание, раздевание, туалет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Выраженный болевой синдром в покое (8-10 баллов по ВАШ), усиливающийся при движении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lastRenderedPageBreak/>
              <w:t>- Больной комфортно чувствует себя только в состоянии покоя, малейшие физические нагрузки приводят к появлению слабости, сердцебиения, одышки, болям в сердце. Тест шестиминутной ходьбы (ТШМ) &lt; 150 м.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Не может передвигаться самостоятельно и без посторонней помощи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Нуждается в постоянном внимании, помощи при выполнении всех повседневных задач: одевание, раздевание, туалет, прием пищи и др.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Не может быть оставлен один дома без посторонней помощи</w:t>
            </w:r>
          </w:p>
        </w:tc>
      </w:tr>
      <w:tr w:rsidR="00D45D6F" w:rsidRPr="00D45D6F" w:rsidTr="006F7E4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b/>
                <w:bCs/>
                <w:lang w:eastAsia="ru-RU"/>
              </w:rPr>
              <w:t>Нарушение жизнедеятельности крайней степени тяжести</w:t>
            </w:r>
          </w:p>
        </w:tc>
      </w:tr>
      <w:tr w:rsidR="00D45D6F" w:rsidRPr="00D45D6F" w:rsidTr="006F7E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D6F" w:rsidRPr="00D45D6F" w:rsidRDefault="00D45D6F" w:rsidP="006F7E4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Хроническое нарушение сознания: витальные функции стабильны; нейромышечные и коммуникативные функции глубоко нарушены; пациент может находиться в условиях специального ухода реанимационного отделения</w:t>
            </w:r>
          </w:p>
          <w:p w:rsidR="00D45D6F" w:rsidRPr="00D45D6F" w:rsidRDefault="00D45D6F" w:rsidP="006F7E42">
            <w:pPr>
              <w:spacing w:after="15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- Нейромышечная несостоятельность: психический статус в пределах нормы, однако глубокий двигательный дефицит (тетраплегия) и бульбарные нарушения вынуждают больного оставаться в специализированном реанимационном отделении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D6F" w:rsidRPr="00D45D6F" w:rsidRDefault="00D45D6F" w:rsidP="006F7E4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45D6F">
              <w:rPr>
                <w:rFonts w:eastAsia="Times New Roman" w:cstheme="minorHAnsi"/>
                <w:lang w:eastAsia="ru-RU"/>
              </w:rPr>
              <w:t> </w:t>
            </w:r>
          </w:p>
        </w:tc>
      </w:tr>
    </w:tbl>
    <w:p w:rsidR="00D45D6F" w:rsidRPr="00D45D6F" w:rsidRDefault="00D45D6F" w:rsidP="00D45D6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D45D6F">
        <w:rPr>
          <w:rFonts w:eastAsia="Times New Roman" w:cstheme="minorHAnsi"/>
          <w:color w:val="000000"/>
          <w:lang w:eastAsia="ru-RU"/>
        </w:rPr>
        <w:t>* Шкала разработана Союзом реабилитологов России.</w:t>
      </w:r>
    </w:p>
    <w:p w:rsidR="00D45D6F" w:rsidRPr="00D45D6F" w:rsidRDefault="00D45D6F" w:rsidP="00D45D6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D45D6F">
        <w:rPr>
          <w:rFonts w:eastAsia="Times New Roman" w:cstheme="minorHAnsi"/>
          <w:color w:val="000000"/>
          <w:lang w:eastAsia="ru-RU"/>
        </w:rPr>
        <w:t>** Состояние пациента по ШРМ оценивается при поступлении в круглосуточный стационар или дневной стационар по максимально выраженному признаку.</w:t>
      </w:r>
    </w:p>
    <w:p w:rsidR="00D45D6F" w:rsidRPr="00D45D6F" w:rsidRDefault="00D45D6F" w:rsidP="00D45D6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D45D6F">
        <w:rPr>
          <w:rFonts w:eastAsia="Times New Roman" w:cstheme="minorHAnsi"/>
          <w:color w:val="000000"/>
          <w:lang w:eastAsia="ru-RU"/>
        </w:rPr>
        <w:t>При оценке 0 - 1 балла по ШРМ пациент не нуждается в медицинской реабилитации.</w:t>
      </w:r>
    </w:p>
    <w:p w:rsidR="00D45D6F" w:rsidRPr="00D45D6F" w:rsidRDefault="00D45D6F" w:rsidP="00D45D6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D45D6F">
        <w:rPr>
          <w:rFonts w:eastAsia="Times New Roman" w:cstheme="minorHAnsi"/>
          <w:color w:val="000000"/>
          <w:lang w:eastAsia="ru-RU"/>
        </w:rPr>
        <w:t>При оценке 2 балла пациент получает медицинскую реабилитацию в условиях дневного стационара.</w:t>
      </w:r>
    </w:p>
    <w:p w:rsidR="00D45D6F" w:rsidRPr="00D45D6F" w:rsidRDefault="00D45D6F" w:rsidP="00D45D6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D45D6F">
        <w:rPr>
          <w:rFonts w:eastAsia="Times New Roman" w:cstheme="minorHAnsi"/>
          <w:color w:val="000000"/>
          <w:lang w:eastAsia="ru-RU"/>
        </w:rPr>
        <w:t>При оценке 3 балла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маршрутизацией.</w:t>
      </w:r>
    </w:p>
    <w:p w:rsidR="00D45D6F" w:rsidRPr="00D45D6F" w:rsidRDefault="00D45D6F" w:rsidP="00D45D6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D45D6F">
        <w:rPr>
          <w:rFonts w:eastAsia="Times New Roman" w:cstheme="minorHAnsi"/>
          <w:color w:val="000000"/>
          <w:lang w:eastAsia="ru-RU"/>
        </w:rPr>
        <w:t>При оценке 4 - 5 баллов медицинская реабилитация осуществляется в стационарных условиях.</w:t>
      </w:r>
    </w:p>
    <w:p w:rsidR="00AD49EA" w:rsidRDefault="00AD49EA">
      <w:pPr>
        <w:rPr>
          <w:rFonts w:cstheme="minorHAnsi"/>
        </w:rPr>
      </w:pPr>
    </w:p>
    <w:tbl>
      <w:tblPr>
        <w:tblW w:w="9334" w:type="dxa"/>
        <w:tblInd w:w="-46" w:type="dxa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15"/>
        <w:gridCol w:w="6914"/>
        <w:gridCol w:w="2305"/>
      </w:tblGrid>
      <w:tr w:rsidR="00EC2415" w:rsidRPr="009C200F" w:rsidTr="0074341F">
        <w:tc>
          <w:tcPr>
            <w:tcW w:w="115" w:type="dxa"/>
          </w:tcPr>
          <w:p w:rsidR="00EC2415" w:rsidRPr="000D17E2" w:rsidRDefault="00EC2415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6914" w:type="dxa"/>
          </w:tcPr>
          <w:p w:rsidR="00EC2415" w:rsidRPr="000D17E2" w:rsidRDefault="00EC2415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  <w:r w:rsidRPr="000D17E2">
              <w:rPr>
                <w:rFonts w:cstheme="majorHAnsi"/>
                <w:sz w:val="22"/>
                <w:szCs w:val="22"/>
              </w:rPr>
              <w:t>Подписи Сторон:</w:t>
            </w:r>
          </w:p>
          <w:p w:rsidR="00EC2415" w:rsidRPr="000D17E2" w:rsidRDefault="00EC2415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  <w:r w:rsidRPr="000D17E2">
              <w:rPr>
                <w:rFonts w:cstheme="majorHAnsi"/>
                <w:sz w:val="22"/>
                <w:szCs w:val="22"/>
              </w:rPr>
              <w:t xml:space="preserve">От </w:t>
            </w:r>
            <w:r>
              <w:rPr>
                <w:rFonts w:cstheme="majorHAnsi"/>
                <w:sz w:val="22"/>
                <w:szCs w:val="22"/>
              </w:rPr>
              <w:t>Публичного партнера</w:t>
            </w:r>
            <w:r w:rsidRPr="000D17E2">
              <w:rPr>
                <w:rFonts w:cstheme="majorHAnsi"/>
                <w:sz w:val="22"/>
                <w:szCs w:val="22"/>
              </w:rPr>
              <w:t>:</w:t>
            </w:r>
          </w:p>
          <w:p w:rsidR="00EC2415" w:rsidRPr="000D17E2" w:rsidRDefault="00EC2415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  <w:r w:rsidRPr="000D17E2">
              <w:rPr>
                <w:rFonts w:cstheme="majorHAnsi"/>
                <w:sz w:val="22"/>
                <w:szCs w:val="22"/>
              </w:rPr>
              <w:t>[●]</w:t>
            </w:r>
          </w:p>
          <w:p w:rsidR="00EC2415" w:rsidRPr="000D17E2" w:rsidRDefault="00EC2415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</w:p>
          <w:p w:rsidR="00EC2415" w:rsidRPr="000D17E2" w:rsidRDefault="00EC2415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  <w:r w:rsidRPr="000D17E2">
              <w:rPr>
                <w:rFonts w:cstheme="majorHAnsi"/>
                <w:sz w:val="22"/>
                <w:szCs w:val="22"/>
              </w:rPr>
              <w:t>________________________ /[●]/</w:t>
            </w:r>
          </w:p>
        </w:tc>
        <w:tc>
          <w:tcPr>
            <w:tcW w:w="2305" w:type="dxa"/>
          </w:tcPr>
          <w:p w:rsidR="00EC2415" w:rsidRPr="009C200F" w:rsidRDefault="00EC2415" w:rsidP="0074341F">
            <w:pPr>
              <w:jc w:val="right"/>
              <w:rPr>
                <w:rFonts w:cs="Arial"/>
              </w:rPr>
            </w:pPr>
          </w:p>
          <w:p w:rsidR="00EC2415" w:rsidRPr="009C200F" w:rsidRDefault="00EC2415" w:rsidP="0074341F">
            <w:pPr>
              <w:jc w:val="right"/>
              <w:rPr>
                <w:rFonts w:cs="Arial"/>
              </w:rPr>
            </w:pPr>
          </w:p>
          <w:p w:rsidR="00EC2415" w:rsidRPr="009C200F" w:rsidRDefault="00EC2415" w:rsidP="0074341F">
            <w:pPr>
              <w:jc w:val="right"/>
              <w:rPr>
                <w:rFonts w:cs="Arial"/>
              </w:rPr>
            </w:pPr>
          </w:p>
          <w:p w:rsidR="00EC2415" w:rsidRPr="009C200F" w:rsidRDefault="00EC2415" w:rsidP="0074341F">
            <w:pPr>
              <w:jc w:val="right"/>
              <w:rPr>
                <w:rFonts w:cs="Arial"/>
              </w:rPr>
            </w:pPr>
          </w:p>
        </w:tc>
      </w:tr>
      <w:tr w:rsidR="00EC2415" w:rsidRPr="009C200F" w:rsidTr="0074341F">
        <w:tc>
          <w:tcPr>
            <w:tcW w:w="115" w:type="dxa"/>
          </w:tcPr>
          <w:p w:rsidR="00EC2415" w:rsidRPr="009C200F" w:rsidRDefault="00EC2415" w:rsidP="0074341F">
            <w:pPr>
              <w:rPr>
                <w:rFonts w:cs="Arial"/>
              </w:rPr>
            </w:pPr>
          </w:p>
        </w:tc>
        <w:tc>
          <w:tcPr>
            <w:tcW w:w="6914" w:type="dxa"/>
          </w:tcPr>
          <w:p w:rsidR="00EC2415" w:rsidRPr="009C200F" w:rsidRDefault="00EC2415" w:rsidP="0074341F">
            <w:pPr>
              <w:rPr>
                <w:rFonts w:cs="Arial"/>
              </w:rPr>
            </w:pPr>
          </w:p>
        </w:tc>
        <w:tc>
          <w:tcPr>
            <w:tcW w:w="2305" w:type="dxa"/>
          </w:tcPr>
          <w:p w:rsidR="00EC2415" w:rsidRPr="009C200F" w:rsidRDefault="00EC2415" w:rsidP="0074341F">
            <w:pPr>
              <w:jc w:val="right"/>
              <w:rPr>
                <w:rFonts w:cs="Arial"/>
              </w:rPr>
            </w:pPr>
          </w:p>
        </w:tc>
      </w:tr>
    </w:tbl>
    <w:p w:rsidR="00EC2415" w:rsidRPr="009C200F" w:rsidRDefault="00EC2415" w:rsidP="00EC2415">
      <w:pPr>
        <w:rPr>
          <w:rFonts w:cs="Arial"/>
        </w:rPr>
      </w:pPr>
    </w:p>
    <w:tbl>
      <w:tblPr>
        <w:tblW w:w="0" w:type="auto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57"/>
        <w:gridCol w:w="4479"/>
        <w:gridCol w:w="1134"/>
      </w:tblGrid>
      <w:tr w:rsidR="00EC2415" w:rsidRPr="009C200F" w:rsidTr="003824E6">
        <w:trPr>
          <w:trHeight w:val="596"/>
        </w:trPr>
        <w:tc>
          <w:tcPr>
            <w:tcW w:w="57" w:type="dxa"/>
          </w:tcPr>
          <w:p w:rsidR="00EC2415" w:rsidRPr="009C200F" w:rsidRDefault="00EC2415" w:rsidP="0074341F">
            <w:pPr>
              <w:rPr>
                <w:rFonts w:cs="Arial"/>
              </w:rPr>
            </w:pPr>
          </w:p>
        </w:tc>
        <w:tc>
          <w:tcPr>
            <w:tcW w:w="4479" w:type="dxa"/>
          </w:tcPr>
          <w:p w:rsidR="00EC2415" w:rsidRPr="000D17E2" w:rsidRDefault="00EC2415" w:rsidP="0074341F">
            <w:pPr>
              <w:pStyle w:val="Heading1"/>
              <w:keepNext w:val="0"/>
              <w:keepLines w:val="0"/>
              <w:spacing w:after="0"/>
              <w:jc w:val="both"/>
              <w:rPr>
                <w:rFonts w:cstheme="majorHAnsi"/>
                <w:bCs/>
                <w:sz w:val="22"/>
                <w:szCs w:val="22"/>
                <w:lang w:eastAsia="ru-RU"/>
              </w:rPr>
            </w:pPr>
            <w:r w:rsidRPr="000D17E2">
              <w:rPr>
                <w:rFonts w:cstheme="majorHAnsi"/>
                <w:sz w:val="22"/>
                <w:szCs w:val="22"/>
              </w:rPr>
              <w:t xml:space="preserve">От </w:t>
            </w:r>
            <w:r>
              <w:rPr>
                <w:rFonts w:cstheme="majorHAnsi"/>
                <w:sz w:val="22"/>
                <w:szCs w:val="22"/>
              </w:rPr>
              <w:t>Частного партнера</w:t>
            </w:r>
            <w:r w:rsidRPr="000D17E2">
              <w:rPr>
                <w:rFonts w:cstheme="majorHAnsi"/>
                <w:sz w:val="22"/>
                <w:szCs w:val="22"/>
              </w:rPr>
              <w:t>:</w:t>
            </w:r>
          </w:p>
          <w:p w:rsidR="003824E6" w:rsidRDefault="003824E6" w:rsidP="003824E6">
            <w:pPr>
              <w:spacing w:after="0"/>
              <w:rPr>
                <w:rFonts w:asciiTheme="majorHAnsi" w:hAnsiTheme="majorHAnsi" w:cstheme="majorHAnsi"/>
              </w:rPr>
            </w:pPr>
            <w:r w:rsidRPr="00A053DE">
              <w:rPr>
                <w:rFonts w:asciiTheme="majorHAnsi" w:hAnsiTheme="majorHAnsi" w:cstheme="majorHAnsi"/>
              </w:rPr>
              <w:t>Общество с ограниченной ответственностью «ПремиумСтрой-Инвест»</w:t>
            </w:r>
          </w:p>
          <w:p w:rsidR="003824E6" w:rsidRPr="00A053DE" w:rsidRDefault="003824E6" w:rsidP="003824E6">
            <w:pPr>
              <w:spacing w:after="0"/>
              <w:rPr>
                <w:rFonts w:asciiTheme="majorHAnsi" w:hAnsiTheme="majorHAnsi" w:cstheme="majorHAnsi"/>
              </w:rPr>
            </w:pPr>
            <w:bookmarkStart w:id="2" w:name="_GoBack"/>
            <w:bookmarkEnd w:id="2"/>
          </w:p>
          <w:p w:rsidR="00EC2415" w:rsidRDefault="00EC2415" w:rsidP="0074341F">
            <w:pPr>
              <w:spacing w:after="0"/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</w:pPr>
          </w:p>
          <w:p w:rsidR="003824E6" w:rsidRPr="000D17E2" w:rsidRDefault="003824E6" w:rsidP="0074341F">
            <w:pPr>
              <w:spacing w:after="0"/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EC2415" w:rsidRPr="009C200F" w:rsidRDefault="00EC2415" w:rsidP="0074341F">
            <w:pPr>
              <w:spacing w:after="0"/>
              <w:jc w:val="right"/>
              <w:rPr>
                <w:rFonts w:cs="Arial"/>
              </w:rPr>
            </w:pPr>
          </w:p>
          <w:p w:rsidR="00EC2415" w:rsidRPr="009C200F" w:rsidRDefault="00EC2415" w:rsidP="0074341F">
            <w:pPr>
              <w:spacing w:after="0"/>
              <w:jc w:val="right"/>
              <w:rPr>
                <w:rFonts w:cs="Arial"/>
              </w:rPr>
            </w:pPr>
          </w:p>
          <w:p w:rsidR="00EC2415" w:rsidRPr="009C200F" w:rsidRDefault="00EC2415" w:rsidP="0074341F">
            <w:pPr>
              <w:spacing w:after="0"/>
              <w:jc w:val="right"/>
              <w:rPr>
                <w:rFonts w:cs="Arial"/>
              </w:rPr>
            </w:pPr>
          </w:p>
          <w:p w:rsidR="00EC2415" w:rsidRPr="009C200F" w:rsidRDefault="00EC2415" w:rsidP="0074341F">
            <w:pPr>
              <w:spacing w:after="0"/>
              <w:jc w:val="right"/>
              <w:rPr>
                <w:rFonts w:cs="Arial"/>
              </w:rPr>
            </w:pPr>
          </w:p>
        </w:tc>
      </w:tr>
      <w:tr w:rsidR="00EC2415" w:rsidRPr="009C200F" w:rsidTr="003824E6">
        <w:trPr>
          <w:trHeight w:val="65"/>
        </w:trPr>
        <w:tc>
          <w:tcPr>
            <w:tcW w:w="57" w:type="dxa"/>
          </w:tcPr>
          <w:p w:rsidR="00EC2415" w:rsidRPr="009C200F" w:rsidRDefault="00EC2415" w:rsidP="0074341F">
            <w:pPr>
              <w:rPr>
                <w:rFonts w:cs="Arial"/>
              </w:rPr>
            </w:pPr>
          </w:p>
        </w:tc>
        <w:tc>
          <w:tcPr>
            <w:tcW w:w="4479" w:type="dxa"/>
          </w:tcPr>
          <w:p w:rsidR="00EC2415" w:rsidRPr="000D17E2" w:rsidRDefault="00EC2415" w:rsidP="0074341F">
            <w:pPr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</w:pPr>
            <w:r w:rsidRPr="000D17E2"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  <w:t>_______________________ /[●]/</w:t>
            </w:r>
          </w:p>
        </w:tc>
        <w:tc>
          <w:tcPr>
            <w:tcW w:w="1134" w:type="dxa"/>
          </w:tcPr>
          <w:p w:rsidR="00EC2415" w:rsidRPr="009C200F" w:rsidRDefault="00EC2415" w:rsidP="0074341F">
            <w:pPr>
              <w:jc w:val="right"/>
              <w:rPr>
                <w:rFonts w:cs="Arial"/>
              </w:rPr>
            </w:pPr>
          </w:p>
        </w:tc>
      </w:tr>
    </w:tbl>
    <w:p w:rsidR="00EC2415" w:rsidRPr="00D45D6F" w:rsidRDefault="00EC2415">
      <w:pPr>
        <w:rPr>
          <w:rFonts w:cstheme="minorHAnsi"/>
        </w:rPr>
      </w:pPr>
    </w:p>
    <w:sectPr w:rsidR="00EC2415" w:rsidRPr="00D45D6F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5BF" w:rsidRDefault="000205BF" w:rsidP="000205BF">
      <w:pPr>
        <w:spacing w:after="0" w:line="240" w:lineRule="auto"/>
      </w:pPr>
      <w:r>
        <w:separator/>
      </w:r>
    </w:p>
  </w:endnote>
  <w:endnote w:type="continuationSeparator" w:id="0">
    <w:p w:rsidR="000205BF" w:rsidRDefault="000205BF" w:rsidP="0002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2499770"/>
      <w:docPartObj>
        <w:docPartGallery w:val="Page Numbers (Bottom of Page)"/>
        <w:docPartUnique/>
      </w:docPartObj>
    </w:sdtPr>
    <w:sdtEndPr/>
    <w:sdtContent>
      <w:p w:rsidR="00BC0580" w:rsidRDefault="00BC0580">
        <w:pPr>
          <w:pStyle w:val="Footer"/>
        </w:pPr>
        <w:r>
          <w:tab/>
          <w:t xml:space="preserve">-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824E6">
          <w:rPr>
            <w:noProof/>
          </w:rPr>
          <w:t>1</w:t>
        </w:r>
        <w:r>
          <w:fldChar w:fldCharType="end"/>
        </w:r>
        <w: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5BF" w:rsidRDefault="000205BF" w:rsidP="000205BF">
      <w:pPr>
        <w:spacing w:after="0" w:line="240" w:lineRule="auto"/>
      </w:pPr>
      <w:r>
        <w:separator/>
      </w:r>
    </w:p>
  </w:footnote>
  <w:footnote w:type="continuationSeparator" w:id="0">
    <w:p w:rsidR="000205BF" w:rsidRDefault="000205BF" w:rsidP="00020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72829A"/>
    <w:lvl w:ilvl="0">
      <w:start w:val="1"/>
      <w:numFmt w:val="decimal"/>
      <w:pStyle w:val="ListNumber5"/>
      <w:lvlText w:val="%1."/>
      <w:lvlJc w:val="lef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26166FE8"/>
    <w:lvl w:ilvl="0">
      <w:start w:val="1"/>
      <w:numFmt w:val="decimal"/>
      <w:pStyle w:val="ListNumber4"/>
      <w:lvlText w:val="%1.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EAB0F540"/>
    <w:lvl w:ilvl="0">
      <w:start w:val="1"/>
      <w:numFmt w:val="decimal"/>
      <w:pStyle w:val="ListNumber3"/>
      <w:lvlText w:val="%1."/>
      <w:lvlJc w:val="lef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6ACC87B6"/>
    <w:lvl w:ilvl="0">
      <w:start w:val="1"/>
      <w:numFmt w:val="decimal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A126B7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820802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8E0854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223520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66B572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2976044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A26199"/>
    <w:multiLevelType w:val="hybridMultilevel"/>
    <w:tmpl w:val="E2BCFB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8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6F"/>
    <w:rsid w:val="000205BF"/>
    <w:rsid w:val="003824E6"/>
    <w:rsid w:val="00631652"/>
    <w:rsid w:val="006B7484"/>
    <w:rsid w:val="00AC4B16"/>
    <w:rsid w:val="00AD49EA"/>
    <w:rsid w:val="00BC0580"/>
    <w:rsid w:val="00D45D6F"/>
    <w:rsid w:val="00EC2415"/>
    <w:rsid w:val="00E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E06A"/>
  <w15:chartTrackingRefBased/>
  <w15:docId w15:val="{E5A3E433-0904-4CF4-8771-5A9CB56C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iPriority="24" w:unhideWhenUsed="1" w:qFormat="1"/>
    <w:lsdException w:name="List Bullet 5" w:semiHidden="1" w:uiPriority="24" w:unhideWhenUsed="1" w:qFormat="1"/>
    <w:lsdException w:name="List Number 2" w:semiHidden="1" w:uiPriority="24" w:unhideWhenUsed="1" w:qFormat="1"/>
    <w:lsdException w:name="List Number 3" w:semiHidden="1" w:uiPriority="24" w:unhideWhenUsed="1" w:qFormat="1"/>
    <w:lsdException w:name="List Number 4" w:semiHidden="1" w:uiPriority="24" w:unhideWhenUsed="1" w:qFormat="1"/>
    <w:lsdException w:name="List Number 5" w:semiHidden="1" w:uiPriority="24" w:unhideWhenUsed="1" w:qFormat="1"/>
    <w:lsdException w:name="Title" w:uiPriority="10" w:qFormat="1"/>
    <w:lsdException w:name="Closing" w:semiHidden="1" w:unhideWhenUsed="1"/>
    <w:lsdException w:name="Signature" w:semiHidden="1" w:uiPriority="36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9" w:qFormat="1"/>
    <w:lsdException w:name="Emphasis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D6F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</w:style>
  <w:style w:type="paragraph" w:customStyle="1" w:styleId="Block5">
    <w:name w:val="Block .5"/>
    <w:basedOn w:val="Normal"/>
    <w:uiPriority w:val="21"/>
    <w:qFormat/>
    <w:pPr>
      <w:spacing w:after="240"/>
      <w:ind w:left="720" w:right="720"/>
      <w:jc w:val="both"/>
    </w:pPr>
  </w:style>
  <w:style w:type="paragraph" w:customStyle="1" w:styleId="Block1">
    <w:name w:val="Block 1"/>
    <w:basedOn w:val="Normal"/>
    <w:uiPriority w:val="21"/>
    <w:qFormat/>
    <w:pPr>
      <w:spacing w:after="240"/>
      <w:ind w:left="1440" w:right="1440"/>
      <w:jc w:val="both"/>
    </w:pPr>
  </w:style>
  <w:style w:type="paragraph" w:customStyle="1" w:styleId="BodyFI5">
    <w:name w:val="Body FI .5"/>
    <w:basedOn w:val="BodyText"/>
    <w:uiPriority w:val="4"/>
    <w:qFormat/>
    <w:pPr>
      <w:ind w:firstLine="720"/>
    </w:pPr>
  </w:style>
  <w:style w:type="paragraph" w:customStyle="1" w:styleId="BodyInd5">
    <w:name w:val="Body Ind .5"/>
    <w:basedOn w:val="BodyText"/>
    <w:uiPriority w:val="24"/>
    <w:qFormat/>
    <w:pPr>
      <w:ind w:left="720"/>
    </w:pPr>
  </w:style>
  <w:style w:type="paragraph" w:customStyle="1" w:styleId="BodyInd1">
    <w:name w:val="Body Ind 1"/>
    <w:basedOn w:val="BodyText"/>
    <w:uiPriority w:val="24"/>
    <w:qFormat/>
    <w:pPr>
      <w:ind w:left="1440"/>
    </w:pPr>
  </w:style>
  <w:style w:type="character" w:customStyle="1" w:styleId="Underline">
    <w:name w:val="Underline"/>
    <w:basedOn w:val="DefaultParagraphFont"/>
    <w:uiPriority w:val="79"/>
    <w:qFormat/>
    <w:rPr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ListBullet">
    <w:name w:val="List Bullet"/>
    <w:aliases w:val="LB1"/>
    <w:basedOn w:val="Normal"/>
    <w:uiPriority w:val="19"/>
    <w:qFormat/>
    <w:pPr>
      <w:numPr>
        <w:numId w:val="33"/>
      </w:numPr>
      <w:spacing w:after="240"/>
      <w:contextualSpacing/>
    </w:pPr>
  </w:style>
  <w:style w:type="paragraph" w:styleId="ListBullet2">
    <w:name w:val="List Bullet 2"/>
    <w:aliases w:val="LB2"/>
    <w:basedOn w:val="Normal"/>
    <w:uiPriority w:val="24"/>
    <w:qFormat/>
    <w:pPr>
      <w:numPr>
        <w:numId w:val="35"/>
      </w:numPr>
      <w:spacing w:after="240"/>
      <w:contextualSpacing/>
    </w:pPr>
  </w:style>
  <w:style w:type="paragraph" w:styleId="ListBullet3">
    <w:name w:val="List Bullet 3"/>
    <w:aliases w:val="LB3"/>
    <w:basedOn w:val="Normal"/>
    <w:uiPriority w:val="24"/>
    <w:qFormat/>
    <w:pPr>
      <w:numPr>
        <w:numId w:val="36"/>
      </w:numPr>
      <w:spacing w:after="240"/>
      <w:contextualSpacing/>
    </w:pPr>
  </w:style>
  <w:style w:type="paragraph" w:styleId="ListBullet4">
    <w:name w:val="List Bullet 4"/>
    <w:aliases w:val="LB4"/>
    <w:basedOn w:val="Normal"/>
    <w:uiPriority w:val="24"/>
    <w:qFormat/>
    <w:pPr>
      <w:numPr>
        <w:numId w:val="37"/>
      </w:numPr>
      <w:spacing w:after="240"/>
      <w:contextualSpacing/>
    </w:pPr>
  </w:style>
  <w:style w:type="paragraph" w:styleId="ListBullet5">
    <w:name w:val="List Bullet 5"/>
    <w:aliases w:val="LB5"/>
    <w:basedOn w:val="Normal"/>
    <w:uiPriority w:val="24"/>
    <w:qFormat/>
    <w:pPr>
      <w:numPr>
        <w:numId w:val="38"/>
      </w:numPr>
      <w:spacing w:after="240"/>
      <w:contextualSpacing/>
    </w:pPr>
  </w:style>
  <w:style w:type="paragraph" w:styleId="ListNumber">
    <w:name w:val="List Number"/>
    <w:aliases w:val="LN1"/>
    <w:basedOn w:val="Normal"/>
    <w:uiPriority w:val="19"/>
    <w:qFormat/>
    <w:pPr>
      <w:numPr>
        <w:numId w:val="34"/>
      </w:numPr>
      <w:spacing w:after="240"/>
      <w:contextualSpacing/>
    </w:pPr>
  </w:style>
  <w:style w:type="paragraph" w:styleId="ListNumber2">
    <w:name w:val="List Number 2"/>
    <w:aliases w:val="LN2"/>
    <w:basedOn w:val="Normal"/>
    <w:uiPriority w:val="24"/>
    <w:qFormat/>
    <w:pPr>
      <w:numPr>
        <w:numId w:val="39"/>
      </w:numPr>
      <w:spacing w:after="240"/>
      <w:contextualSpacing/>
    </w:pPr>
  </w:style>
  <w:style w:type="paragraph" w:styleId="ListNumber3">
    <w:name w:val="List Number 3"/>
    <w:aliases w:val="LN3"/>
    <w:basedOn w:val="Normal"/>
    <w:uiPriority w:val="24"/>
    <w:qFormat/>
    <w:pPr>
      <w:numPr>
        <w:numId w:val="40"/>
      </w:numPr>
      <w:spacing w:after="240"/>
      <w:contextualSpacing/>
    </w:pPr>
  </w:style>
  <w:style w:type="paragraph" w:styleId="ListNumber4">
    <w:name w:val="List Number 4"/>
    <w:aliases w:val="LN4"/>
    <w:basedOn w:val="Normal"/>
    <w:uiPriority w:val="24"/>
    <w:qFormat/>
    <w:pPr>
      <w:numPr>
        <w:numId w:val="41"/>
      </w:numPr>
      <w:spacing w:after="240"/>
      <w:contextualSpacing/>
    </w:pPr>
  </w:style>
  <w:style w:type="paragraph" w:styleId="ListNumber5">
    <w:name w:val="List Number 5"/>
    <w:aliases w:val="LN5"/>
    <w:basedOn w:val="Normal"/>
    <w:uiPriority w:val="24"/>
    <w:qFormat/>
    <w:pPr>
      <w:numPr>
        <w:numId w:val="42"/>
      </w:numPr>
      <w:spacing w:after="240"/>
      <w:contextualSpacing/>
    </w:pPr>
  </w:style>
  <w:style w:type="paragraph" w:customStyle="1" w:styleId="RightFlush">
    <w:name w:val="Right Flush"/>
    <w:basedOn w:val="Normal"/>
    <w:uiPriority w:val="34"/>
    <w:qFormat/>
    <w:pPr>
      <w:spacing w:after="240"/>
      <w:jc w:val="right"/>
    </w:pPr>
  </w:style>
  <w:style w:type="paragraph" w:styleId="Signature">
    <w:name w:val="Signature"/>
    <w:basedOn w:val="Normal"/>
    <w:link w:val="SignatureChar"/>
    <w:uiPriority w:val="36"/>
    <w:qFormat/>
    <w:pPr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36"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/>
      <w:jc w:val="center"/>
      <w:outlineLvl w:val="1"/>
    </w:pPr>
    <w:rPr>
      <w:rFonts w:eastAsiaTheme="minorEastAsia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b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240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customStyle="1" w:styleId="Title2">
    <w:name w:val="Title 2"/>
    <w:basedOn w:val="Normal"/>
    <w:uiPriority w:val="20"/>
    <w:qFormat/>
    <w:pPr>
      <w:spacing w:after="240"/>
      <w:jc w:val="center"/>
      <w:outlineLvl w:val="0"/>
    </w:pPr>
    <w:rPr>
      <w:b/>
      <w:caps/>
      <w:sz w:val="28"/>
    </w:rPr>
  </w:style>
  <w:style w:type="paragraph" w:customStyle="1" w:styleId="TitleFirm">
    <w:name w:val="Title (Firm)"/>
    <w:basedOn w:val="Normal"/>
    <w:uiPriority w:val="29"/>
    <w:qFormat/>
    <w:pPr>
      <w:pBdr>
        <w:top w:val="single" w:sz="4" w:space="1" w:color="auto"/>
        <w:bottom w:val="single" w:sz="4" w:space="1" w:color="auto"/>
      </w:pBdr>
      <w:spacing w:before="120" w:after="120"/>
      <w:ind w:left="1440" w:right="1440"/>
      <w:jc w:val="center"/>
      <w:outlineLvl w:val="0"/>
    </w:pPr>
    <w:rPr>
      <w:rFonts w:asciiTheme="majorHAnsi" w:hAnsiTheme="majorHAnsi"/>
      <w:b/>
      <w:caps/>
      <w:sz w:val="28"/>
    </w:rPr>
  </w:style>
  <w:style w:type="paragraph" w:customStyle="1" w:styleId="BodyFI1">
    <w:name w:val="Body FI 1"/>
    <w:basedOn w:val="BodyText"/>
    <w:uiPriority w:val="20"/>
    <w:qFormat/>
    <w:pPr>
      <w:ind w:firstLine="1440"/>
    </w:pPr>
  </w:style>
  <w:style w:type="paragraph" w:customStyle="1" w:styleId="FWSL5">
    <w:name w:val="FWS_L5"/>
    <w:basedOn w:val="Normal"/>
    <w:link w:val="FWSL50"/>
    <w:uiPriority w:val="99"/>
    <w:rsid w:val="00D45D6F"/>
    <w:pPr>
      <w:tabs>
        <w:tab w:val="left" w:pos="1069"/>
        <w:tab w:val="left" w:pos="430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WSL50">
    <w:name w:val="FWS_L5 Знак"/>
    <w:basedOn w:val="DefaultParagraphFont"/>
    <w:link w:val="FWSL5"/>
    <w:uiPriority w:val="99"/>
    <w:rsid w:val="00D45D6F"/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Standard">
    <w:name w:val="Standard"/>
    <w:rsid w:val="00D45D6F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2020-09-07T00:43:00Z</dcterms:created>
  <dcterms:modified xsi:type="dcterms:W3CDTF">2020-09-07T00:43:00Z</dcterms:modified>
</cp:coreProperties>
</file>